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13621" w14:textId="3988D47E" w:rsidR="00181F84" w:rsidRDefault="00181F84">
      <w:pPr>
        <w:rPr>
          <w:lang w:val="en-GB"/>
        </w:rPr>
      </w:pPr>
      <w:r w:rsidRPr="007A1281">
        <w:rPr>
          <w:rFonts w:ascii="Times New Roman" w:hAnsi="Times New Roman"/>
          <w:b/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C263A7" wp14:editId="3E10768E">
                <wp:simplePos x="0" y="0"/>
                <wp:positionH relativeFrom="column">
                  <wp:posOffset>-1270</wp:posOffset>
                </wp:positionH>
                <wp:positionV relativeFrom="paragraph">
                  <wp:posOffset>0</wp:posOffset>
                </wp:positionV>
                <wp:extent cx="1295400" cy="28956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E7171" w14:textId="3B174FF5" w:rsidR="00181F84" w:rsidRPr="007A1281" w:rsidRDefault="00181F84" w:rsidP="00181F84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Приложение 3.</w:t>
                            </w:r>
                            <w:r w:rsidR="00E5044A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263A7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margin-left:-.1pt;margin-top:0;width:102pt;height:2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" stroked="f">
                <v:textbox>
                  <w:txbxContent>
                    <w:p w14:paraId="18BE7171" w14:textId="3B174FF5" w:rsidR="00181F84" w:rsidRPr="007A1281" w:rsidRDefault="00181F84" w:rsidP="00181F84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Приложение 3.</w:t>
                      </w:r>
                      <w:r w:rsidR="00E5044A">
                        <w:rPr>
                          <w:rFonts w:ascii="Times New Roman" w:hAnsi="Times New Roman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A5EFE3" w14:textId="77777777" w:rsidR="00181F84" w:rsidRPr="00181F84" w:rsidRDefault="00181F84" w:rsidP="00181F84">
      <w:pPr>
        <w:pStyle w:val="af2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0B12A07" w14:textId="77777777" w:rsidR="00181F84" w:rsidRPr="00181F84" w:rsidRDefault="00181F84" w:rsidP="00181F84">
      <w:pPr>
        <w:pStyle w:val="af2"/>
        <w:spacing w:before="0" w:beforeAutospacing="0" w:after="0" w:afterAutospacing="0"/>
        <w:jc w:val="center"/>
      </w:pPr>
      <w:r w:rsidRPr="00181F84">
        <w:rPr>
          <w:b/>
          <w:bCs/>
          <w:color w:val="000000"/>
        </w:rPr>
        <w:t>ТЕХНИЧЕСКА СПЕЦИФИКАЦИЯ</w:t>
      </w:r>
    </w:p>
    <w:p w14:paraId="35A640EB" w14:textId="099BA6A8" w:rsidR="00181F84" w:rsidRPr="00E5044A" w:rsidRDefault="00181F84" w:rsidP="00181F8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E5044A">
        <w:rPr>
          <w:rFonts w:ascii="Times New Roman" w:hAnsi="Times New Roman" w:cs="Times New Roman"/>
        </w:rPr>
        <w:t>а Обособена позиция 2</w:t>
      </w:r>
      <w:r w:rsidRPr="00181F84">
        <w:rPr>
          <w:rFonts w:ascii="Times New Roman" w:hAnsi="Times New Roman" w:cs="Times New Roman"/>
        </w:rPr>
        <w:t xml:space="preserve"> - </w:t>
      </w:r>
      <w:r w:rsidR="00E5044A" w:rsidRPr="00E5044A">
        <w:rPr>
          <w:rFonts w:ascii="Times New Roman" w:hAnsi="Times New Roman"/>
        </w:rPr>
        <w:t xml:space="preserve">Доставка и монтаж на </w:t>
      </w:r>
      <w:proofErr w:type="spellStart"/>
      <w:r w:rsidR="00E5044A" w:rsidRPr="00E5044A">
        <w:rPr>
          <w:rFonts w:ascii="Times New Roman" w:hAnsi="Times New Roman"/>
        </w:rPr>
        <w:t>термопомпена</w:t>
      </w:r>
      <w:proofErr w:type="spellEnd"/>
      <w:r w:rsidR="00E5044A" w:rsidRPr="00E5044A">
        <w:rPr>
          <w:rFonts w:ascii="Times New Roman" w:hAnsi="Times New Roman"/>
        </w:rPr>
        <w:t xml:space="preserve"> инсталация за отопление и охлаждане</w:t>
      </w:r>
    </w:p>
    <w:p w14:paraId="6EA43E46" w14:textId="1AB51970" w:rsidR="00432385" w:rsidRDefault="00432385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45F85C40" w14:textId="4C8A8AE9" w:rsidR="00181F84" w:rsidRDefault="00181F84" w:rsidP="00181F84">
      <w:pPr>
        <w:pStyle w:val="af2"/>
        <w:spacing w:before="0" w:beforeAutospacing="0" w:after="0" w:afterAutospacing="0"/>
        <w:jc w:val="both"/>
      </w:pPr>
      <w:r>
        <w:rPr>
          <w:color w:val="000000"/>
        </w:rPr>
        <w:t xml:space="preserve">Във връзка с реализацията на проект </w:t>
      </w:r>
      <w:r w:rsidRPr="00DD69DF">
        <w:rPr>
          <w:rFonts w:eastAsia="Calibri"/>
          <w:noProof/>
          <w:lang w:val="en-US" w:eastAsia="el-GR"/>
        </w:rPr>
        <w:t>„Обединяване на границите за чиста и енергийно ефективна металургия в трансграничния регион на България и Турция“ (Uniting Borders for Clean and Energy Efficient Metal Industry in the cross-border area of Bulgaria and Türkiye), акроним: SustainaMetal, Реф. № BGTR0300119,</w:t>
      </w:r>
      <w:r>
        <w:rPr>
          <w:rFonts w:eastAsia="Calibri"/>
          <w:noProof/>
          <w:lang w:eastAsia="el-GR"/>
        </w:rPr>
        <w:t xml:space="preserve"> съфинансиран по </w:t>
      </w:r>
      <w:r w:rsidRPr="00DD69DF">
        <w:rPr>
          <w:rFonts w:eastAsia="Calibri"/>
          <w:noProof/>
          <w:lang w:val="en-US" w:eastAsia="el-GR"/>
        </w:rPr>
        <w:t>Програма</w:t>
      </w:r>
      <w:r>
        <w:rPr>
          <w:rFonts w:eastAsia="Calibri"/>
          <w:noProof/>
          <w:lang w:eastAsia="el-GR"/>
        </w:rPr>
        <w:t>та</w:t>
      </w:r>
      <w:r w:rsidRPr="00DD69DF">
        <w:rPr>
          <w:rFonts w:eastAsia="Calibri"/>
          <w:noProof/>
          <w:lang w:val="en-US" w:eastAsia="el-GR"/>
        </w:rPr>
        <w:t xml:space="preserve"> за трансгранично </w:t>
      </w:r>
      <w:bookmarkStart w:id="0" w:name="_GoBack"/>
      <w:r w:rsidRPr="00DD69DF">
        <w:rPr>
          <w:rFonts w:eastAsia="Calibri"/>
          <w:noProof/>
          <w:lang w:val="en-US" w:eastAsia="el-GR"/>
        </w:rPr>
        <w:t>сътр</w:t>
      </w:r>
      <w:bookmarkEnd w:id="0"/>
      <w:r w:rsidR="000D66CE">
        <w:rPr>
          <w:rFonts w:eastAsia="Calibri"/>
          <w:noProof/>
          <w:lang w:eastAsia="el-GR"/>
        </w:rPr>
        <w:t>у</w:t>
      </w:r>
      <w:r w:rsidRPr="00DD69DF">
        <w:rPr>
          <w:rFonts w:eastAsia="Calibri"/>
          <w:noProof/>
          <w:lang w:val="en-US" w:eastAsia="el-GR"/>
        </w:rPr>
        <w:t>дничество (Interreg VI-A) IPA Bulgaria-Türkiye 2021-2027</w:t>
      </w:r>
      <w:r>
        <w:rPr>
          <w:color w:val="000000"/>
        </w:rPr>
        <w:t xml:space="preserve">, в рамките на 5 месеца </w:t>
      </w:r>
      <w:r>
        <w:t>след получена писмена заявка за изпълнение от страна на възложителя</w:t>
      </w:r>
      <w:r>
        <w:rPr>
          <w:color w:val="000000"/>
        </w:rPr>
        <w:t xml:space="preserve"> на договора за </w:t>
      </w:r>
      <w:r w:rsidR="00E5044A">
        <w:rPr>
          <w:color w:val="000000"/>
        </w:rPr>
        <w:t>доставка</w:t>
      </w:r>
      <w:r>
        <w:rPr>
          <w:color w:val="000000"/>
        </w:rPr>
        <w:t xml:space="preserve">, е необходимо да бъде </w:t>
      </w:r>
      <w:r w:rsidR="00E5044A">
        <w:rPr>
          <w:color w:val="000000"/>
        </w:rPr>
        <w:t xml:space="preserve">доставена и монтирана </w:t>
      </w:r>
      <w:proofErr w:type="spellStart"/>
      <w:r w:rsidR="00E5044A" w:rsidRPr="00E5044A">
        <w:t>термопомпена</w:t>
      </w:r>
      <w:proofErr w:type="spellEnd"/>
      <w:r w:rsidR="00E5044A" w:rsidRPr="00E5044A">
        <w:t xml:space="preserve"> инсталация за отопление и охлаждане</w:t>
      </w:r>
      <w:r>
        <w:rPr>
          <w:color w:val="000000"/>
        </w:rPr>
        <w:t xml:space="preserve"> (съгласно техническа спецификация) </w:t>
      </w:r>
      <w:r w:rsidR="00E5044A">
        <w:rPr>
          <w:color w:val="000000"/>
        </w:rPr>
        <w:t>в</w:t>
      </w:r>
      <w:r>
        <w:rPr>
          <w:color w:val="000000"/>
        </w:rPr>
        <w:t xml:space="preserve"> ремонтно-</w:t>
      </w:r>
      <w:r w:rsidRPr="00856BDB">
        <w:rPr>
          <w:color w:val="000000"/>
        </w:rPr>
        <w:t>механичен цех</w:t>
      </w:r>
      <w:r w:rsidRPr="00BC6907">
        <w:rPr>
          <w:color w:val="000000"/>
        </w:rPr>
        <w:t xml:space="preserve">, </w:t>
      </w:r>
      <w:r>
        <w:rPr>
          <w:color w:val="000000"/>
        </w:rPr>
        <w:t>намиращ</w:t>
      </w:r>
      <w:r w:rsidRPr="00BC6907">
        <w:rPr>
          <w:color w:val="000000"/>
        </w:rPr>
        <w:t xml:space="preserve"> се на адрес:</w:t>
      </w:r>
      <w:r w:rsidRPr="00BC6907">
        <w:t xml:space="preserve"> Хасково 6300, бул. Съединение № 62</w:t>
      </w:r>
      <w:r>
        <w:rPr>
          <w:color w:val="000000"/>
        </w:rPr>
        <w:t xml:space="preserve"> – 1 бр.:</w:t>
      </w:r>
    </w:p>
    <w:p w14:paraId="1504CF51" w14:textId="77777777" w:rsidR="00181F84" w:rsidRDefault="00181F84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7492030B" w14:textId="469BA93C" w:rsidR="00181F84" w:rsidRDefault="00E5044A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  <w:r w:rsidRPr="00E5044A">
        <w:rPr>
          <w:rFonts w:ascii="Times New Roman" w:hAnsi="Times New Roman"/>
        </w:rPr>
        <w:t xml:space="preserve">Доставка и монтаж на </w:t>
      </w:r>
      <w:proofErr w:type="spellStart"/>
      <w:r w:rsidRPr="00E5044A">
        <w:rPr>
          <w:rFonts w:ascii="Times New Roman" w:hAnsi="Times New Roman"/>
        </w:rPr>
        <w:t>термопомпена</w:t>
      </w:r>
      <w:proofErr w:type="spellEnd"/>
      <w:r w:rsidRPr="00E5044A">
        <w:rPr>
          <w:rFonts w:ascii="Times New Roman" w:hAnsi="Times New Roman"/>
        </w:rPr>
        <w:t xml:space="preserve"> инсталация за отопление и охлаждане</w:t>
      </w:r>
    </w:p>
    <w:p w14:paraId="20014188" w14:textId="77777777" w:rsidR="008C56F6" w:rsidRDefault="008C56F6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tbl>
      <w:tblPr>
        <w:tblW w:w="9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7692"/>
        <w:gridCol w:w="724"/>
        <w:gridCol w:w="614"/>
      </w:tblGrid>
      <w:tr w:rsidR="008C56F6" w:rsidRPr="008C56F6" w14:paraId="346BA0B6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ECDA5C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081B2CC" w14:textId="0FDFCE6A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Описание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B4F880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М-</w:t>
            </w:r>
            <w:proofErr w:type="spellStart"/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AE2FC7" w14:textId="77777777" w:rsidR="008C56F6" w:rsidRPr="008C56F6" w:rsidRDefault="008C56F6" w:rsidP="008C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8C56F6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К-во</w:t>
            </w:r>
          </w:p>
        </w:tc>
      </w:tr>
      <w:tr w:rsidR="00E5044A" w:rsidRPr="00E5044A" w14:paraId="138DC42C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F3E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53C3C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Външно тяло термопомпа инвертор.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Qохл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.(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nom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/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max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)=17,5/20,6kW; EER(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nom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)=2,81W/W , A35/W7; 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Qот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.(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nom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/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max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)=24/32kW; COP(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nom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)=4,29W/W,  A7/W35; 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Nел.охл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.=6,15kW / 380V;  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Nел.от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.=5,51kW / 380V; р-ри W=950, D=390, H=1380, G=139kg; SPL OU=60dB(A)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8B70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FFA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664B675A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947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A7F55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Вътрешен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топлообменен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модул.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Nел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.=9.1kW/380V; W=670, D=360, H=890, G=60kg с кит за охлаждане ATW-CKS-03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8FE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A1AE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14C9B04D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CB0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28605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Медна тръба ф1/2"x0,81(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2EA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B4E7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40</w:t>
            </w:r>
          </w:p>
        </w:tc>
      </w:tr>
      <w:tr w:rsidR="00E5044A" w:rsidRPr="00E5044A" w14:paraId="71CB49DE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3E2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6699D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Медна тръба ф28х1 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60C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D410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40</w:t>
            </w:r>
          </w:p>
        </w:tc>
      </w:tr>
      <w:tr w:rsidR="00E5044A" w:rsidRPr="00E5044A" w14:paraId="5B2E3C0C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C49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C4AFF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Фитинги за медна тръба 1/2" - ф28  (комплект)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E69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F88E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</w:tr>
      <w:tr w:rsidR="00E5044A" w:rsidRPr="00E5044A" w14:paraId="546450A4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77BF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896A2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Изолация от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пеногума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ф12х13мм 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79D4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7D9A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40</w:t>
            </w:r>
          </w:p>
        </w:tc>
      </w:tr>
      <w:tr w:rsidR="00E5044A" w:rsidRPr="00E5044A" w14:paraId="02D87AC3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794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82AA9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Изолация от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пеногума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ф28х13мм 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44E6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0B8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40</w:t>
            </w:r>
          </w:p>
        </w:tc>
      </w:tr>
      <w:tr w:rsidR="00E5044A" w:rsidRPr="00E5044A" w14:paraId="1E822836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4535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6DEF34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Въздушно отоплителен апарат с монтажна конзола, 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Qот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.=23,9kW  50/30°C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Nел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.=520W / 220V; W=780, H=718, D=385 G=25,5kg;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6C6A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062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</w:tr>
      <w:tr w:rsidR="00E5044A" w:rsidRPr="00E5044A" w14:paraId="43F62DA7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5BA4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142A5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Управление   – термостат и три скорости на вентилатора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AA4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6930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</w:tr>
      <w:tr w:rsidR="00E5044A" w:rsidRPr="00E5044A" w14:paraId="0501A503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9FD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D6572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Буферен съд  200l емайлиран с топлоизолация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ADE4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D7C0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7B9351D0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29C6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367EC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Филтър воден У 1 1/4"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9E26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1AB5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7E58E94F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A46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CF4FB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Кран сферичен 1 1/2" МЖ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0F8F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пръта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BAA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</w:tr>
      <w:tr w:rsidR="00E5044A" w:rsidRPr="00E5044A" w14:paraId="0C8235DF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83B2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81137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Кран за пълнене и източване 1/2"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44BF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1E1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8</w:t>
            </w:r>
          </w:p>
        </w:tc>
      </w:tr>
      <w:tr w:rsidR="00E5044A" w:rsidRPr="00E5044A" w14:paraId="16DCC77E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537F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524C6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Кран сферичен 1 1/4" с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холендър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A0AA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605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28</w:t>
            </w:r>
          </w:p>
        </w:tc>
      </w:tr>
      <w:tr w:rsidR="00E5044A" w:rsidRPr="00E5044A" w14:paraId="3652BA7E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F71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D817B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Автоматичен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обезвъздушител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1/2"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07C6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2AB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193970EE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46B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ADD9B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Предпазен клапан 1/2"  3,5bar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583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950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  <w:tr w:rsidR="00E5044A" w:rsidRPr="00E5044A" w14:paraId="59FFF6AC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0FF6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71E5D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Тръба PPR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стъклофибър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 ф50х4,6 (м)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D95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76C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100</w:t>
            </w:r>
          </w:p>
        </w:tc>
      </w:tr>
      <w:tr w:rsidR="00E5044A" w:rsidRPr="00E5044A" w14:paraId="0846769C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0A8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C12BE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Тръба PPR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стъклофибър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 ф40х3,7 (м)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EF3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1C45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140</w:t>
            </w:r>
          </w:p>
        </w:tc>
      </w:tr>
      <w:tr w:rsidR="00E5044A" w:rsidRPr="00E5044A" w14:paraId="416DFCB2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F599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AA787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Тръба PPR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стъклофибър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ф32х3,5mm (м)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C1AE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0FA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60</w:t>
            </w:r>
          </w:p>
        </w:tc>
      </w:tr>
      <w:tr w:rsidR="00E5044A" w:rsidRPr="00E5044A" w14:paraId="13419ED8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0FE2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2150F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Преход PPR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Fusiotherm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с външна резба  ф50*11/2"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D6FD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692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12</w:t>
            </w:r>
          </w:p>
        </w:tc>
      </w:tr>
      <w:tr w:rsidR="00E5044A" w:rsidRPr="00E5044A" w14:paraId="34FF8156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807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8901D8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Преход PPR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Fusiotherm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с външна резба  ф40*11/4"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8B6C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5A72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24</w:t>
            </w:r>
          </w:p>
        </w:tc>
      </w:tr>
      <w:tr w:rsidR="00E5044A" w:rsidRPr="00E5044A" w14:paraId="4972A409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836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9F07D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Фитинги за тръба РРR   ф40-ф50 /комплект/ колена, муфи,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тройници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B37F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B893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</w:tr>
      <w:tr w:rsidR="00E5044A" w:rsidRPr="00E5044A" w14:paraId="39B304E2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D5C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5B57F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Фитинги за поцинкована тръба 1/2" - 1 1/2"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компл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A06D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66E5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</w:t>
            </w:r>
          </w:p>
        </w:tc>
      </w:tr>
      <w:tr w:rsidR="00E5044A" w:rsidRPr="00E5044A" w14:paraId="5017E8C7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139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2F6F41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Изолация от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пеногума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ф54х13мм  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03ED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89D7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100</w:t>
            </w:r>
          </w:p>
        </w:tc>
      </w:tr>
      <w:tr w:rsidR="00E5044A" w:rsidRPr="00E5044A" w14:paraId="65799604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F4E2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44CBA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Изолация от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пеногума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 ф42х13мм  ( м 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787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B25E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140</w:t>
            </w:r>
          </w:p>
        </w:tc>
      </w:tr>
      <w:tr w:rsidR="00E5044A" w:rsidRPr="00E5044A" w14:paraId="05CF7631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F77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D5150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Гъвкава връзка 3/4" МЖ  L=600мм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4AC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3AB0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16</w:t>
            </w:r>
          </w:p>
        </w:tc>
      </w:tr>
      <w:tr w:rsidR="00E5044A" w:rsidRPr="00E5044A" w14:paraId="1E587CF3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D9D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2F51C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Метална конструкция за укрепване   /кг/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EB25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кг.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CF38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400</w:t>
            </w:r>
          </w:p>
        </w:tc>
      </w:tr>
      <w:tr w:rsidR="00E5044A" w:rsidRPr="00E5044A" w14:paraId="2C0729B3" w14:textId="77777777" w:rsidTr="00E5044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3571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50E9C" w14:textId="77777777" w:rsidR="00E5044A" w:rsidRPr="00E5044A" w:rsidRDefault="00E5044A" w:rsidP="00E50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 xml:space="preserve">Пуск и </w:t>
            </w:r>
            <w:proofErr w:type="spellStart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настр</w:t>
            </w:r>
            <w:proofErr w:type="spellEnd"/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. на вентил.-климат. с-ми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595B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бр.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B414" w14:textId="77777777" w:rsidR="00E5044A" w:rsidRPr="00E5044A" w:rsidRDefault="00E5044A" w:rsidP="00E5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</w:pPr>
            <w:r w:rsidRPr="00E5044A">
              <w:rPr>
                <w:rFonts w:ascii="Times New Roman" w:eastAsia="Times New Roman" w:hAnsi="Times New Roman" w:cs="Times New Roman"/>
                <w:color w:val="000000"/>
                <w:kern w:val="0"/>
                <w:lang w:eastAsia="bg-BG"/>
                <w14:ligatures w14:val="none"/>
              </w:rPr>
              <w:t>4</w:t>
            </w:r>
          </w:p>
        </w:tc>
      </w:tr>
    </w:tbl>
    <w:p w14:paraId="0452B888" w14:textId="77777777" w:rsidR="00181F84" w:rsidRDefault="00181F84" w:rsidP="00181F84">
      <w:pPr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181F84" w:rsidSect="008C56F6">
      <w:footerReference w:type="default" r:id="rId6"/>
      <w:headerReference w:type="first" r:id="rId7"/>
      <w:pgSz w:w="11906" w:h="16838" w:code="9"/>
      <w:pgMar w:top="426" w:right="1418" w:bottom="1418" w:left="1106" w:header="709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EE355" w14:textId="77777777" w:rsidR="008230B9" w:rsidRDefault="008230B9" w:rsidP="000F0AD8">
      <w:pPr>
        <w:spacing w:after="0" w:line="240" w:lineRule="auto"/>
      </w:pPr>
      <w:r>
        <w:separator/>
      </w:r>
    </w:p>
  </w:endnote>
  <w:endnote w:type="continuationSeparator" w:id="0">
    <w:p w14:paraId="572D4B35" w14:textId="77777777" w:rsidR="008230B9" w:rsidRDefault="008230B9" w:rsidP="000F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2659D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П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4E10FEFE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(Uniting Borders for Clean and Energy Efficient Metal Industry in the cross-border area of Bulgaria and Türkiye), </w:t>
    </w:r>
  </w:p>
  <w:p w14:paraId="7D1330A2" w14:textId="77777777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акроним: SustainaMetal, Реф. № BGTR0300119,</w:t>
    </w:r>
  </w:p>
  <w:p w14:paraId="2E0B3DA1" w14:textId="18645AFA" w:rsidR="001C6046" w:rsidRPr="001C6046" w:rsidRDefault="001C6046" w:rsidP="001C60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  <w:kern w:val="0"/>
        <w:sz w:val="16"/>
        <w:szCs w:val="22"/>
        <w:lang w:eastAsia="el-GR"/>
        <w14:ligatures w14:val="none"/>
      </w:rPr>
    </w:pP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 xml:space="preserve"> Програма за трансгранично сътр</w:t>
    </w:r>
    <w:r w:rsidR="000D66CE">
      <w:rPr>
        <w:rFonts w:ascii="Times New Roman" w:eastAsia="Calibri" w:hAnsi="Times New Roman" w:cs="Times New Roman"/>
        <w:noProof/>
        <w:kern w:val="0"/>
        <w:sz w:val="16"/>
        <w:szCs w:val="22"/>
        <w:lang w:eastAsia="el-GR"/>
        <w14:ligatures w14:val="none"/>
      </w:rPr>
      <w:t>у</w:t>
    </w:r>
    <w:r w:rsidRPr="001C6046">
      <w:rPr>
        <w:rFonts w:ascii="Times New Roman" w:eastAsia="Calibri" w:hAnsi="Times New Roman" w:cs="Times New Roman"/>
        <w:noProof/>
        <w:kern w:val="0"/>
        <w:sz w:val="16"/>
        <w:szCs w:val="22"/>
        <w:lang w:val="en-US" w:eastAsia="el-GR"/>
        <w14:ligatures w14:val="none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66D07" w14:textId="77777777" w:rsidR="008230B9" w:rsidRDefault="008230B9" w:rsidP="000F0AD8">
      <w:pPr>
        <w:spacing w:after="0" w:line="240" w:lineRule="auto"/>
      </w:pPr>
      <w:r>
        <w:separator/>
      </w:r>
    </w:p>
  </w:footnote>
  <w:footnote w:type="continuationSeparator" w:id="0">
    <w:p w14:paraId="2F85548E" w14:textId="77777777" w:rsidR="008230B9" w:rsidRDefault="008230B9" w:rsidP="000F0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57ADB" w14:textId="33D5DCD3" w:rsidR="008C56F6" w:rsidRDefault="008C56F6">
    <w:pPr>
      <w:pStyle w:val="ae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2E855BF3" wp14:editId="3537B8A7">
          <wp:simplePos x="0" y="0"/>
          <wp:positionH relativeFrom="page">
            <wp:posOffset>336550</wp:posOffset>
          </wp:positionH>
          <wp:positionV relativeFrom="paragraph">
            <wp:posOffset>-366395</wp:posOffset>
          </wp:positionV>
          <wp:extent cx="7009765" cy="1729740"/>
          <wp:effectExtent l="0" t="0" r="635" b="3810"/>
          <wp:wrapTopAndBottom/>
          <wp:docPr id="10" name="Картина 10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B1"/>
    <w:rsid w:val="000A05D3"/>
    <w:rsid w:val="000D66CE"/>
    <w:rsid w:val="000F0AD8"/>
    <w:rsid w:val="00181F84"/>
    <w:rsid w:val="001C6046"/>
    <w:rsid w:val="00395298"/>
    <w:rsid w:val="00432385"/>
    <w:rsid w:val="00461BF6"/>
    <w:rsid w:val="00494F05"/>
    <w:rsid w:val="00511E6D"/>
    <w:rsid w:val="005940B9"/>
    <w:rsid w:val="005A5F88"/>
    <w:rsid w:val="00633FBF"/>
    <w:rsid w:val="006A5F6B"/>
    <w:rsid w:val="006E2D24"/>
    <w:rsid w:val="007C4D50"/>
    <w:rsid w:val="007F4598"/>
    <w:rsid w:val="008230B9"/>
    <w:rsid w:val="0088760E"/>
    <w:rsid w:val="008C56F6"/>
    <w:rsid w:val="0094348F"/>
    <w:rsid w:val="00A16910"/>
    <w:rsid w:val="00BA770D"/>
    <w:rsid w:val="00E5044A"/>
    <w:rsid w:val="00F5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057D"/>
  <w15:chartTrackingRefBased/>
  <w15:docId w15:val="{8D392533-56E2-4830-B811-F7441C25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E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E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E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E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E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E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E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E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E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F54E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F54E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F54E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F54EB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F54EB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F54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F54EB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F54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F54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F54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E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F54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4E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F54E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4E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54E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4E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F54E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54EB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0F0AD8"/>
  </w:style>
  <w:style w:type="paragraph" w:styleId="af0">
    <w:name w:val="footer"/>
    <w:basedOn w:val="a"/>
    <w:link w:val="af1"/>
    <w:uiPriority w:val="99"/>
    <w:unhideWhenUsed/>
    <w:rsid w:val="000F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0F0AD8"/>
  </w:style>
  <w:style w:type="paragraph" w:styleId="af2">
    <w:name w:val="Normal (Web)"/>
    <w:basedOn w:val="a"/>
    <w:uiPriority w:val="99"/>
    <w:semiHidden/>
    <w:unhideWhenUsed/>
    <w:rsid w:val="0018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6</cp:revision>
  <cp:lastPrinted>2025-09-30T08:47:00Z</cp:lastPrinted>
  <dcterms:created xsi:type="dcterms:W3CDTF">2025-11-07T07:49:00Z</dcterms:created>
  <dcterms:modified xsi:type="dcterms:W3CDTF">2025-12-03T10:22:00Z</dcterms:modified>
</cp:coreProperties>
</file>